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3BD" w:rsidRPr="00BA7C1D" w:rsidRDefault="00B77474" w:rsidP="00BA7C1D">
      <w:pPr>
        <w:pStyle w:val="Title"/>
        <w:spacing w:after="0"/>
        <w:rPr>
          <w:sz w:val="46"/>
          <w:lang w:val="en-PH"/>
        </w:rPr>
      </w:pPr>
      <w:r>
        <w:rPr>
          <w:sz w:val="46"/>
          <w:lang w:val="en-PH"/>
        </w:rPr>
        <w:t xml:space="preserve">An </w:t>
      </w:r>
      <w:r w:rsidR="00D86581" w:rsidRPr="00BA7C1D">
        <w:rPr>
          <w:sz w:val="46"/>
          <w:lang w:val="en-PH"/>
        </w:rPr>
        <w:t>Action Plan</w:t>
      </w:r>
      <w:r w:rsidR="007913BD" w:rsidRPr="00BA7C1D">
        <w:rPr>
          <w:sz w:val="46"/>
          <w:lang w:val="en-PH"/>
        </w:rPr>
        <w:t xml:space="preserve"> to Conduct a Research On:</w:t>
      </w:r>
    </w:p>
    <w:p w:rsidR="007913BD" w:rsidRPr="00BA7C1D" w:rsidRDefault="007913BD" w:rsidP="00BA7C1D">
      <w:pPr>
        <w:pStyle w:val="Heading1"/>
        <w:contextualSpacing/>
        <w:jc w:val="center"/>
        <w:rPr>
          <w:sz w:val="22"/>
        </w:rPr>
      </w:pPr>
      <w:r w:rsidRPr="00BA7C1D">
        <w:rPr>
          <w:sz w:val="22"/>
        </w:rPr>
        <w:t xml:space="preserve">The Effect of Educational Technology in Language Classes to the Reading Readiness and the Reading Comprehension of Primary Graders in Select Elementary Schools of </w:t>
      </w:r>
      <w:proofErr w:type="spellStart"/>
      <w:r w:rsidRPr="00BA7C1D">
        <w:rPr>
          <w:sz w:val="22"/>
        </w:rPr>
        <w:t>DepEd</w:t>
      </w:r>
      <w:proofErr w:type="spellEnd"/>
      <w:r w:rsidRPr="00BA7C1D">
        <w:rPr>
          <w:sz w:val="22"/>
        </w:rPr>
        <w:t xml:space="preserve"> – Division of Iligan City</w:t>
      </w:r>
    </w:p>
    <w:p w:rsidR="00D86581" w:rsidRPr="00BA7C1D" w:rsidRDefault="006803C0" w:rsidP="00BA7C1D">
      <w:pPr>
        <w:pStyle w:val="Heading2"/>
        <w:contextualSpacing/>
        <w:rPr>
          <w:sz w:val="24"/>
          <w:lang w:val="en-PH"/>
        </w:rPr>
      </w:pPr>
      <w:r w:rsidRPr="00BA7C1D">
        <w:rPr>
          <w:sz w:val="24"/>
          <w:lang w:val="en-PH"/>
        </w:rPr>
        <w:t>What are your key goals?</w:t>
      </w:r>
    </w:p>
    <w:p w:rsidR="007913BD" w:rsidRPr="00BA7C1D" w:rsidRDefault="007913BD" w:rsidP="00BA7C1D">
      <w:pPr>
        <w:spacing w:after="0"/>
        <w:ind w:left="720"/>
        <w:contextualSpacing/>
        <w:rPr>
          <w:sz w:val="20"/>
          <w:lang w:val="en-PH"/>
        </w:rPr>
      </w:pPr>
      <w:r w:rsidRPr="00BA7C1D">
        <w:rPr>
          <w:sz w:val="20"/>
          <w:lang w:val="en-PH"/>
        </w:rPr>
        <w:t xml:space="preserve">To conduct a research study on </w:t>
      </w:r>
      <w:r w:rsidRPr="00BA7C1D">
        <w:rPr>
          <w:sz w:val="20"/>
        </w:rPr>
        <w:t>to measure the effect of the use of educational technology in language classes to the reading readiness and the reading comprehension of students in the primary years.</w:t>
      </w:r>
    </w:p>
    <w:p w:rsidR="006803C0" w:rsidRPr="00BA7C1D" w:rsidRDefault="006803C0" w:rsidP="00BA7C1D">
      <w:pPr>
        <w:pStyle w:val="Heading2"/>
        <w:contextualSpacing/>
        <w:rPr>
          <w:sz w:val="24"/>
          <w:lang w:val="en-PH"/>
        </w:rPr>
      </w:pPr>
      <w:r w:rsidRPr="00BA7C1D">
        <w:rPr>
          <w:sz w:val="24"/>
          <w:lang w:val="en-PH"/>
        </w:rPr>
        <w:t>What instructional strategies and tasks you will use to achieve your goals?</w:t>
      </w:r>
    </w:p>
    <w:p w:rsidR="00E2251F" w:rsidRPr="00BA7C1D" w:rsidRDefault="00E2251F" w:rsidP="00BA7C1D">
      <w:pPr>
        <w:spacing w:after="0"/>
        <w:ind w:left="720"/>
        <w:contextualSpacing/>
        <w:rPr>
          <w:sz w:val="20"/>
          <w:lang w:val="en-PH"/>
        </w:rPr>
      </w:pPr>
      <w:r w:rsidRPr="00BA7C1D">
        <w:rPr>
          <w:sz w:val="20"/>
          <w:lang w:val="en-PH"/>
        </w:rPr>
        <w:t xml:space="preserve">The instructional strategies that will be used during the intervention, to increase the reading readiness and reading comprehension of primary graders are: </w:t>
      </w:r>
      <w:r w:rsidRPr="00BA7C1D">
        <w:rPr>
          <w:i/>
          <w:sz w:val="20"/>
          <w:lang w:val="en-PH"/>
        </w:rPr>
        <w:t>provide temporary support for learning</w:t>
      </w:r>
      <w:r w:rsidRPr="00BA7C1D">
        <w:rPr>
          <w:sz w:val="20"/>
          <w:lang w:val="en-PH"/>
        </w:rPr>
        <w:t xml:space="preserve">; and </w:t>
      </w:r>
      <w:r w:rsidRPr="00BA7C1D">
        <w:rPr>
          <w:i/>
          <w:sz w:val="20"/>
          <w:lang w:val="en-PH"/>
        </w:rPr>
        <w:t>review for fluency and generalization</w:t>
      </w:r>
      <w:r w:rsidRPr="00BA7C1D">
        <w:rPr>
          <w:sz w:val="20"/>
          <w:lang w:val="en-PH"/>
        </w:rPr>
        <w:t>.</w:t>
      </w:r>
    </w:p>
    <w:p w:rsidR="00E2251F" w:rsidRPr="00BA7C1D" w:rsidRDefault="00E2251F" w:rsidP="00BA7C1D">
      <w:pPr>
        <w:spacing w:after="0"/>
        <w:contextualSpacing/>
        <w:rPr>
          <w:sz w:val="20"/>
          <w:lang w:val="en-PH"/>
        </w:rPr>
      </w:pPr>
      <w:r w:rsidRPr="00BA7C1D">
        <w:rPr>
          <w:sz w:val="20"/>
          <w:lang w:val="en-PH"/>
        </w:rPr>
        <w:tab/>
        <w:t>The tasks related to the strategies are:</w:t>
      </w:r>
    </w:p>
    <w:p w:rsidR="00E2251F" w:rsidRPr="00BA7C1D" w:rsidRDefault="00E2251F" w:rsidP="00BA7C1D">
      <w:pPr>
        <w:pStyle w:val="ListParagraph"/>
        <w:numPr>
          <w:ilvl w:val="0"/>
          <w:numId w:val="2"/>
        </w:numPr>
        <w:spacing w:after="0"/>
        <w:rPr>
          <w:sz w:val="20"/>
          <w:lang w:val="en-PH"/>
        </w:rPr>
      </w:pPr>
      <w:r w:rsidRPr="00BA7C1D">
        <w:rPr>
          <w:sz w:val="20"/>
          <w:lang w:val="en-PH"/>
        </w:rPr>
        <w:t xml:space="preserve">Provide temporary </w:t>
      </w:r>
      <w:r w:rsidR="00995CBA" w:rsidRPr="00BA7C1D">
        <w:rPr>
          <w:sz w:val="20"/>
          <w:lang w:val="en-PH"/>
        </w:rPr>
        <w:t>support for learning – provide verbal or written prompts to remind students of key information or processes.</w:t>
      </w:r>
    </w:p>
    <w:p w:rsidR="00995CBA" w:rsidRPr="00BA7C1D" w:rsidRDefault="00995CBA" w:rsidP="00BA7C1D">
      <w:pPr>
        <w:pStyle w:val="ListParagraph"/>
        <w:numPr>
          <w:ilvl w:val="0"/>
          <w:numId w:val="2"/>
        </w:numPr>
        <w:spacing w:after="0"/>
        <w:rPr>
          <w:sz w:val="20"/>
          <w:lang w:val="en-PH"/>
        </w:rPr>
      </w:pPr>
      <w:r w:rsidRPr="00BA7C1D">
        <w:rPr>
          <w:sz w:val="20"/>
          <w:lang w:val="en-PH"/>
        </w:rPr>
        <w:t>Review for fluency and generalization – give the students many opportunities to practice what they have learned and distribute the reviews over time to insure proficiency.</w:t>
      </w:r>
    </w:p>
    <w:p w:rsidR="006803C0" w:rsidRPr="00BA7C1D" w:rsidRDefault="006803C0" w:rsidP="00BA7C1D">
      <w:pPr>
        <w:pStyle w:val="Heading2"/>
        <w:contextualSpacing/>
        <w:rPr>
          <w:sz w:val="24"/>
          <w:lang w:val="en-PH"/>
        </w:rPr>
      </w:pPr>
      <w:r w:rsidRPr="00BA7C1D">
        <w:rPr>
          <w:sz w:val="24"/>
          <w:lang w:val="en-PH"/>
        </w:rPr>
        <w:t>What challenges do you anticipate? What are your solutions to these challenges?</w:t>
      </w:r>
    </w:p>
    <w:p w:rsidR="00995CBA" w:rsidRPr="00BA7C1D" w:rsidRDefault="00995CBA" w:rsidP="00BA7C1D">
      <w:pPr>
        <w:spacing w:after="0"/>
        <w:ind w:left="720"/>
        <w:contextualSpacing/>
        <w:rPr>
          <w:sz w:val="20"/>
          <w:lang w:val="en-PH"/>
        </w:rPr>
      </w:pPr>
      <w:r w:rsidRPr="00BA7C1D">
        <w:rPr>
          <w:sz w:val="20"/>
          <w:lang w:val="en-PH"/>
        </w:rPr>
        <w:t>There will be several challenges for this study and the possible solutions are indicated beside it, as shown in the table below:</w:t>
      </w:r>
    </w:p>
    <w:tbl>
      <w:tblPr>
        <w:tblStyle w:val="TableGrid"/>
        <w:tblW w:w="0" w:type="auto"/>
        <w:tblInd w:w="720" w:type="dxa"/>
        <w:tblLook w:val="04A0" w:firstRow="1" w:lastRow="0" w:firstColumn="1" w:lastColumn="0" w:noHBand="0" w:noVBand="1"/>
      </w:tblPr>
      <w:tblGrid>
        <w:gridCol w:w="4421"/>
        <w:gridCol w:w="4435"/>
      </w:tblGrid>
      <w:tr w:rsidR="00995CBA" w:rsidRPr="00B649DE" w:rsidTr="00B649DE">
        <w:tc>
          <w:tcPr>
            <w:tcW w:w="4421" w:type="dxa"/>
          </w:tcPr>
          <w:p w:rsidR="00995CBA" w:rsidRPr="00B649DE" w:rsidRDefault="00995CBA" w:rsidP="00BA7C1D">
            <w:pPr>
              <w:contextualSpacing/>
              <w:jc w:val="center"/>
              <w:rPr>
                <w:sz w:val="20"/>
                <w:lang w:val="en-PH"/>
              </w:rPr>
            </w:pPr>
            <w:r w:rsidRPr="00B649DE">
              <w:rPr>
                <w:sz w:val="20"/>
                <w:lang w:val="en-PH"/>
              </w:rPr>
              <w:t>ANTICIPATED CHALLENGES</w:t>
            </w:r>
          </w:p>
        </w:tc>
        <w:tc>
          <w:tcPr>
            <w:tcW w:w="4435" w:type="dxa"/>
          </w:tcPr>
          <w:p w:rsidR="00995CBA" w:rsidRPr="00B649DE" w:rsidRDefault="00995CBA" w:rsidP="00BA7C1D">
            <w:pPr>
              <w:contextualSpacing/>
              <w:jc w:val="center"/>
              <w:rPr>
                <w:sz w:val="20"/>
                <w:lang w:val="en-PH"/>
              </w:rPr>
            </w:pPr>
            <w:r w:rsidRPr="00B649DE">
              <w:rPr>
                <w:sz w:val="20"/>
                <w:lang w:val="en-PH"/>
              </w:rPr>
              <w:t>POSSIBLE SOLUTIONS</w:t>
            </w:r>
          </w:p>
        </w:tc>
      </w:tr>
      <w:tr w:rsidR="00995CBA" w:rsidRPr="00B649DE" w:rsidTr="00B649DE">
        <w:tc>
          <w:tcPr>
            <w:tcW w:w="4421" w:type="dxa"/>
          </w:tcPr>
          <w:p w:rsidR="00995CBA" w:rsidRPr="00B649DE" w:rsidRDefault="00995CBA" w:rsidP="00BA7C1D">
            <w:pPr>
              <w:contextualSpacing/>
              <w:rPr>
                <w:sz w:val="20"/>
                <w:lang w:val="en-PH"/>
              </w:rPr>
            </w:pPr>
            <w:r w:rsidRPr="00B649DE">
              <w:rPr>
                <w:sz w:val="20"/>
                <w:lang w:val="en-PH"/>
              </w:rPr>
              <w:t>Some teachers might not cooperate in the conduct of the study.</w:t>
            </w:r>
          </w:p>
        </w:tc>
        <w:tc>
          <w:tcPr>
            <w:tcW w:w="4435" w:type="dxa"/>
          </w:tcPr>
          <w:p w:rsidR="00995CBA" w:rsidRPr="00B649DE" w:rsidRDefault="00995CBA" w:rsidP="00BA7C1D">
            <w:pPr>
              <w:contextualSpacing/>
              <w:rPr>
                <w:sz w:val="20"/>
                <w:lang w:val="en-PH"/>
              </w:rPr>
            </w:pPr>
            <w:r w:rsidRPr="00B649DE">
              <w:rPr>
                <w:sz w:val="20"/>
                <w:lang w:val="en-PH"/>
              </w:rPr>
              <w:t>Encouragement and get the support of immediate superiors.</w:t>
            </w:r>
          </w:p>
        </w:tc>
      </w:tr>
      <w:tr w:rsidR="00995CBA" w:rsidRPr="00B649DE" w:rsidTr="00B649DE">
        <w:tc>
          <w:tcPr>
            <w:tcW w:w="4421" w:type="dxa"/>
          </w:tcPr>
          <w:p w:rsidR="00995CBA" w:rsidRPr="00B649DE" w:rsidRDefault="00995CBA" w:rsidP="00BA7C1D">
            <w:pPr>
              <w:contextualSpacing/>
              <w:rPr>
                <w:sz w:val="20"/>
                <w:lang w:val="en-PH"/>
              </w:rPr>
            </w:pPr>
            <w:r w:rsidRPr="00B649DE">
              <w:rPr>
                <w:sz w:val="20"/>
                <w:lang w:val="en-PH"/>
              </w:rPr>
              <w:t>Students will not be consistent in their participation in the research program</w:t>
            </w:r>
          </w:p>
        </w:tc>
        <w:tc>
          <w:tcPr>
            <w:tcW w:w="4435" w:type="dxa"/>
          </w:tcPr>
          <w:p w:rsidR="00995CBA" w:rsidRPr="00B649DE" w:rsidRDefault="00995CBA" w:rsidP="00BA7C1D">
            <w:pPr>
              <w:contextualSpacing/>
              <w:rPr>
                <w:sz w:val="20"/>
                <w:lang w:val="en-PH"/>
              </w:rPr>
            </w:pPr>
            <w:r w:rsidRPr="00B649DE">
              <w:rPr>
                <w:sz w:val="20"/>
                <w:lang w:val="en-PH"/>
              </w:rPr>
              <w:t>Find out why these students will not be actively participating and arrange for means so that they will be present.</w:t>
            </w:r>
          </w:p>
        </w:tc>
      </w:tr>
      <w:tr w:rsidR="00995CBA" w:rsidRPr="00B649DE" w:rsidTr="00B649DE">
        <w:tc>
          <w:tcPr>
            <w:tcW w:w="4421" w:type="dxa"/>
          </w:tcPr>
          <w:p w:rsidR="00995CBA" w:rsidRPr="00B649DE" w:rsidRDefault="00B649DE" w:rsidP="00BA7C1D">
            <w:pPr>
              <w:contextualSpacing/>
              <w:rPr>
                <w:sz w:val="20"/>
                <w:lang w:val="en-PH"/>
              </w:rPr>
            </w:pPr>
            <w:r w:rsidRPr="00B649DE">
              <w:rPr>
                <w:sz w:val="20"/>
                <w:lang w:val="en-PH"/>
              </w:rPr>
              <w:t>The number of facilitators may not be enough</w:t>
            </w:r>
          </w:p>
        </w:tc>
        <w:tc>
          <w:tcPr>
            <w:tcW w:w="4435" w:type="dxa"/>
          </w:tcPr>
          <w:p w:rsidR="00995CBA" w:rsidRPr="00B649DE" w:rsidRDefault="00B649DE" w:rsidP="00BA7C1D">
            <w:pPr>
              <w:contextualSpacing/>
              <w:rPr>
                <w:sz w:val="20"/>
                <w:lang w:val="en-PH"/>
              </w:rPr>
            </w:pPr>
            <w:r w:rsidRPr="00B649DE">
              <w:rPr>
                <w:sz w:val="20"/>
                <w:lang w:val="en-PH"/>
              </w:rPr>
              <w:t>Establish linkages with student organizations so that they will provide manpower as part of their outreach activities.</w:t>
            </w:r>
          </w:p>
        </w:tc>
      </w:tr>
      <w:tr w:rsidR="00995CBA" w:rsidRPr="00B649DE" w:rsidTr="00B649DE">
        <w:tc>
          <w:tcPr>
            <w:tcW w:w="4421" w:type="dxa"/>
          </w:tcPr>
          <w:p w:rsidR="00995CBA" w:rsidRPr="00B649DE" w:rsidRDefault="00B649DE" w:rsidP="00BA7C1D">
            <w:pPr>
              <w:contextualSpacing/>
              <w:rPr>
                <w:sz w:val="20"/>
                <w:lang w:val="en-PH"/>
              </w:rPr>
            </w:pPr>
            <w:r w:rsidRPr="00B649DE">
              <w:rPr>
                <w:sz w:val="20"/>
                <w:lang w:val="en-PH"/>
              </w:rPr>
              <w:t xml:space="preserve">The schools in </w:t>
            </w:r>
            <w:proofErr w:type="spellStart"/>
            <w:r w:rsidRPr="00B649DE">
              <w:rPr>
                <w:sz w:val="20"/>
                <w:lang w:val="en-PH"/>
              </w:rPr>
              <w:t>DepEd</w:t>
            </w:r>
            <w:proofErr w:type="spellEnd"/>
            <w:r w:rsidRPr="00B649DE">
              <w:rPr>
                <w:sz w:val="20"/>
                <w:lang w:val="en-PH"/>
              </w:rPr>
              <w:t xml:space="preserve"> are too many</w:t>
            </w:r>
          </w:p>
        </w:tc>
        <w:tc>
          <w:tcPr>
            <w:tcW w:w="4435" w:type="dxa"/>
          </w:tcPr>
          <w:p w:rsidR="00995CBA" w:rsidRPr="00B649DE" w:rsidRDefault="00B649DE" w:rsidP="00BA7C1D">
            <w:pPr>
              <w:contextualSpacing/>
              <w:rPr>
                <w:sz w:val="20"/>
                <w:lang w:val="en-PH"/>
              </w:rPr>
            </w:pPr>
            <w:r w:rsidRPr="00B649DE">
              <w:rPr>
                <w:sz w:val="20"/>
                <w:lang w:val="en-PH"/>
              </w:rPr>
              <w:t xml:space="preserve">Choose according to their </w:t>
            </w:r>
            <w:r w:rsidRPr="00B649DE">
              <w:rPr>
                <w:sz w:val="20"/>
              </w:rPr>
              <w:t>ranking within the division in terms of reading readiness and comprehension – three schools each with high ranking, average ranking, and low ranking – in all nine schools</w:t>
            </w:r>
          </w:p>
        </w:tc>
      </w:tr>
      <w:tr w:rsidR="00995CBA" w:rsidRPr="00B649DE" w:rsidTr="00B649DE">
        <w:tc>
          <w:tcPr>
            <w:tcW w:w="4421" w:type="dxa"/>
          </w:tcPr>
          <w:p w:rsidR="00995CBA" w:rsidRPr="00B649DE" w:rsidRDefault="00B649DE" w:rsidP="00BA7C1D">
            <w:pPr>
              <w:contextualSpacing/>
              <w:rPr>
                <w:sz w:val="20"/>
                <w:lang w:val="en-PH"/>
              </w:rPr>
            </w:pPr>
            <w:r w:rsidRPr="00B649DE">
              <w:rPr>
                <w:sz w:val="20"/>
                <w:lang w:val="en-PH"/>
              </w:rPr>
              <w:t>The students in each school are too many to include as respondents</w:t>
            </w:r>
          </w:p>
        </w:tc>
        <w:tc>
          <w:tcPr>
            <w:tcW w:w="4435" w:type="dxa"/>
          </w:tcPr>
          <w:p w:rsidR="00995CBA" w:rsidRPr="00B649DE" w:rsidRDefault="00B649DE" w:rsidP="00BA7C1D">
            <w:pPr>
              <w:contextualSpacing/>
              <w:rPr>
                <w:sz w:val="20"/>
                <w:lang w:val="en-PH"/>
              </w:rPr>
            </w:pPr>
            <w:r w:rsidRPr="00B649DE">
              <w:rPr>
                <w:sz w:val="20"/>
                <w:lang w:val="en-PH"/>
              </w:rPr>
              <w:t xml:space="preserve">Conduct an assessment of </w:t>
            </w:r>
            <w:r w:rsidRPr="00B649DE">
              <w:rPr>
                <w:sz w:val="20"/>
              </w:rPr>
              <w:t xml:space="preserve">students from grades 1, 2, 3 and 4. The students will be chosen </w:t>
            </w:r>
            <w:r>
              <w:rPr>
                <w:sz w:val="20"/>
              </w:rPr>
              <w:t xml:space="preserve">the </w:t>
            </w:r>
            <w:r w:rsidRPr="00B649DE">
              <w:rPr>
                <w:sz w:val="20"/>
              </w:rPr>
              <w:t xml:space="preserve">initial assessment of their reading readiness and comprehension. In every school, there </w:t>
            </w:r>
            <w:r>
              <w:rPr>
                <w:sz w:val="20"/>
              </w:rPr>
              <w:t xml:space="preserve">will be </w:t>
            </w:r>
            <w:r w:rsidRPr="00B649DE">
              <w:rPr>
                <w:sz w:val="20"/>
              </w:rPr>
              <w:t>30 respondents per grade level – 10 have above average reading skills, another 10 with average reading skills, and also 10 with below average readin</w:t>
            </w:r>
            <w:r>
              <w:rPr>
                <w:sz w:val="20"/>
              </w:rPr>
              <w:t>g skills. In all 120 students per school.</w:t>
            </w:r>
          </w:p>
        </w:tc>
      </w:tr>
    </w:tbl>
    <w:p w:rsidR="006803C0" w:rsidRPr="00BA7C1D" w:rsidRDefault="006803C0" w:rsidP="00BA7C1D">
      <w:pPr>
        <w:pStyle w:val="Heading2"/>
        <w:contextualSpacing/>
        <w:rPr>
          <w:sz w:val="24"/>
          <w:lang w:val="en-PH"/>
        </w:rPr>
      </w:pPr>
      <w:r w:rsidRPr="00BA7C1D">
        <w:rPr>
          <w:sz w:val="24"/>
          <w:lang w:val="en-PH"/>
        </w:rPr>
        <w:t>What is your timeline for achieving your goals both in the short and long term? How will you display this information?</w:t>
      </w:r>
    </w:p>
    <w:p w:rsidR="00B649DE" w:rsidRPr="00BA7C1D" w:rsidRDefault="00B649DE" w:rsidP="00BA7C1D">
      <w:pPr>
        <w:spacing w:after="0"/>
        <w:ind w:left="720"/>
        <w:contextualSpacing/>
        <w:jc w:val="both"/>
        <w:rPr>
          <w:sz w:val="20"/>
          <w:lang w:val="en-PH"/>
        </w:rPr>
      </w:pPr>
      <w:r w:rsidRPr="00BA7C1D">
        <w:rPr>
          <w:sz w:val="20"/>
          <w:lang w:val="en-PH"/>
        </w:rPr>
        <w:t>The timeline for this research study</w:t>
      </w:r>
      <w:r w:rsidR="00BA7C1D">
        <w:rPr>
          <w:sz w:val="20"/>
          <w:lang w:val="en-PH"/>
        </w:rPr>
        <w:t>, to be displayed as a Gantt chart,</w:t>
      </w:r>
      <w:r w:rsidRPr="00BA7C1D">
        <w:rPr>
          <w:sz w:val="20"/>
          <w:lang w:val="en-PH"/>
        </w:rPr>
        <w:t xml:space="preserve"> is as follows: </w:t>
      </w:r>
      <w:r w:rsidRPr="00BA7C1D">
        <w:rPr>
          <w:sz w:val="20"/>
        </w:rPr>
        <w:t>start in the month of April of the first year and to end by October of the second year. This will be used for preparation and entry protocol (2 months), initial assessment (3 months), language activities with educational technology (4 months), final assessment (3 months), data analysis (3 months) and writing and presentation of study as well as exit protocol (3 months).</w:t>
      </w:r>
      <w:r w:rsidRPr="00BA7C1D">
        <w:rPr>
          <w:sz w:val="20"/>
        </w:rPr>
        <w:t xml:space="preserve"> In all the </w:t>
      </w:r>
      <w:proofErr w:type="spellStart"/>
      <w:r w:rsidRPr="00BA7C1D">
        <w:rPr>
          <w:sz w:val="20"/>
        </w:rPr>
        <w:t>t</w:t>
      </w:r>
      <w:r w:rsidRPr="00BA7C1D">
        <w:rPr>
          <w:sz w:val="20"/>
        </w:rPr>
        <w:t>he</w:t>
      </w:r>
      <w:proofErr w:type="spellEnd"/>
      <w:r w:rsidRPr="00BA7C1D">
        <w:rPr>
          <w:sz w:val="20"/>
        </w:rPr>
        <w:t xml:space="preserve"> proposed duration of this study is 18 months or a year and a half</w:t>
      </w:r>
      <w:r w:rsidRPr="00BA7C1D">
        <w:rPr>
          <w:sz w:val="20"/>
        </w:rPr>
        <w:t>.</w:t>
      </w:r>
      <w:r w:rsidR="00BA7C1D">
        <w:rPr>
          <w:sz w:val="20"/>
        </w:rPr>
        <w:t xml:space="preserve"> </w:t>
      </w:r>
      <w:r w:rsidRPr="00BA7C1D">
        <w:rPr>
          <w:sz w:val="20"/>
          <w:lang w:val="en-PH"/>
        </w:rPr>
        <w:tab/>
      </w:r>
    </w:p>
    <w:p w:rsidR="00B649DE" w:rsidRPr="00BA7C1D" w:rsidRDefault="00B649DE" w:rsidP="00BA7C1D">
      <w:pPr>
        <w:pStyle w:val="ListParagraph"/>
        <w:spacing w:after="0"/>
        <w:ind w:left="360"/>
        <w:rPr>
          <w:sz w:val="20"/>
          <w:lang w:val="en-PH"/>
        </w:rPr>
      </w:pPr>
    </w:p>
    <w:p w:rsidR="006803C0" w:rsidRPr="00BA7C1D" w:rsidRDefault="006803C0" w:rsidP="00BA7C1D">
      <w:pPr>
        <w:pStyle w:val="Heading2"/>
        <w:contextualSpacing/>
        <w:rPr>
          <w:sz w:val="24"/>
          <w:lang w:val="en-PH"/>
        </w:rPr>
      </w:pPr>
      <w:r w:rsidRPr="00BA7C1D">
        <w:rPr>
          <w:sz w:val="24"/>
          <w:lang w:val="en-PH"/>
        </w:rPr>
        <w:t>What resources will you use? Consider the Internet sites you identified, the activity products you created and the colleagues you met.</w:t>
      </w:r>
    </w:p>
    <w:p w:rsidR="00B649DE" w:rsidRPr="00BA7C1D" w:rsidRDefault="00F01EBE" w:rsidP="00BA7C1D">
      <w:pPr>
        <w:spacing w:after="0"/>
        <w:ind w:left="720"/>
        <w:contextualSpacing/>
        <w:jc w:val="both"/>
        <w:rPr>
          <w:sz w:val="20"/>
          <w:lang w:val="en-PH"/>
        </w:rPr>
      </w:pPr>
      <w:r w:rsidRPr="00BA7C1D">
        <w:rPr>
          <w:sz w:val="20"/>
        </w:rPr>
        <w:t xml:space="preserve">The educational technology to be employed for one hour sessions per year level in a </w:t>
      </w:r>
      <w:proofErr w:type="gramStart"/>
      <w:r w:rsidRPr="00BA7C1D">
        <w:rPr>
          <w:sz w:val="20"/>
        </w:rPr>
        <w:t>school,</w:t>
      </w:r>
      <w:proofErr w:type="gramEnd"/>
      <w:r w:rsidRPr="00BA7C1D">
        <w:rPr>
          <w:sz w:val="20"/>
        </w:rPr>
        <w:t xml:space="preserve"> will be flash cards, story-reading through the use of a big book, story-telling through a puppet show, and story-analysis through a web-quest. After the respondents have undergone through the above-mentioned activities, they will be assessed according to their reading skills, which will be compared to their earlier assessment to be analyzed for presence of significant difference.</w:t>
      </w:r>
    </w:p>
    <w:p w:rsidR="00F01EBE" w:rsidRPr="00BA7C1D" w:rsidRDefault="00F01EBE" w:rsidP="00BA7C1D">
      <w:pPr>
        <w:pStyle w:val="ListParagraph"/>
        <w:spacing w:after="0"/>
        <w:ind w:left="360"/>
        <w:rPr>
          <w:sz w:val="20"/>
          <w:lang w:val="en-PH"/>
        </w:rPr>
      </w:pPr>
    </w:p>
    <w:p w:rsidR="006803C0" w:rsidRPr="00BA7C1D" w:rsidRDefault="006803C0" w:rsidP="00BA7C1D">
      <w:pPr>
        <w:pStyle w:val="Heading2"/>
        <w:contextualSpacing/>
        <w:rPr>
          <w:sz w:val="24"/>
          <w:lang w:val="en-PH"/>
        </w:rPr>
      </w:pPr>
      <w:r w:rsidRPr="00BA7C1D">
        <w:rPr>
          <w:sz w:val="24"/>
          <w:lang w:val="en-PH"/>
        </w:rPr>
        <w:t xml:space="preserve">How will you organize your presentation? What will be the beginning, middle, </w:t>
      </w:r>
      <w:proofErr w:type="gramStart"/>
      <w:r w:rsidRPr="00BA7C1D">
        <w:rPr>
          <w:sz w:val="24"/>
          <w:lang w:val="en-PH"/>
        </w:rPr>
        <w:t>end</w:t>
      </w:r>
      <w:proofErr w:type="gramEnd"/>
      <w:r w:rsidRPr="00BA7C1D">
        <w:rPr>
          <w:sz w:val="24"/>
          <w:lang w:val="en-PH"/>
        </w:rPr>
        <w:t>?</w:t>
      </w:r>
    </w:p>
    <w:p w:rsidR="00F01EBE" w:rsidRPr="00BA7C1D" w:rsidRDefault="00F01EBE" w:rsidP="00BA7C1D">
      <w:pPr>
        <w:pStyle w:val="ListParagraph"/>
        <w:spacing w:after="0"/>
        <w:rPr>
          <w:sz w:val="20"/>
          <w:lang w:val="en-PH"/>
        </w:rPr>
      </w:pPr>
      <w:r w:rsidRPr="00BA7C1D">
        <w:rPr>
          <w:sz w:val="20"/>
          <w:lang w:val="en-PH"/>
        </w:rPr>
        <w:t xml:space="preserve">The beginning of the presentation will be about the rationale of the research study, the middle part will be the methodology and the end part will be the material, equipment and other needs plus </w:t>
      </w:r>
      <w:r w:rsidR="00A5621C">
        <w:rPr>
          <w:sz w:val="20"/>
          <w:lang w:val="en-PH"/>
        </w:rPr>
        <w:t>people involved</w:t>
      </w:r>
      <w:bookmarkStart w:id="0" w:name="_GoBack"/>
      <w:bookmarkEnd w:id="0"/>
      <w:r w:rsidRPr="00BA7C1D">
        <w:rPr>
          <w:sz w:val="20"/>
          <w:lang w:val="en-PH"/>
        </w:rPr>
        <w:t>.</w:t>
      </w:r>
    </w:p>
    <w:p w:rsidR="00F01EBE" w:rsidRPr="00BA7C1D" w:rsidRDefault="00F01EBE" w:rsidP="00BA7C1D">
      <w:pPr>
        <w:pStyle w:val="ListParagraph"/>
        <w:spacing w:after="0"/>
        <w:rPr>
          <w:sz w:val="20"/>
          <w:lang w:val="en-PH"/>
        </w:rPr>
      </w:pPr>
    </w:p>
    <w:p w:rsidR="006803C0" w:rsidRPr="00BA7C1D" w:rsidRDefault="006803C0" w:rsidP="00BA7C1D">
      <w:pPr>
        <w:pStyle w:val="Heading2"/>
        <w:contextualSpacing/>
        <w:rPr>
          <w:sz w:val="24"/>
          <w:lang w:val="en-PH"/>
        </w:rPr>
      </w:pPr>
      <w:r w:rsidRPr="00BA7C1D">
        <w:rPr>
          <w:sz w:val="24"/>
          <w:lang w:val="en-PH"/>
        </w:rPr>
        <w:t xml:space="preserve">What software applications will you use to create your presentation? What pictures, tables, and documents might </w:t>
      </w:r>
      <w:r w:rsidR="00BA7C1D" w:rsidRPr="00BA7C1D">
        <w:rPr>
          <w:sz w:val="24"/>
          <w:lang w:val="en-PH"/>
        </w:rPr>
        <w:t xml:space="preserve">you design </w:t>
      </w:r>
      <w:r w:rsidRPr="00BA7C1D">
        <w:rPr>
          <w:sz w:val="24"/>
          <w:lang w:val="en-PH"/>
        </w:rPr>
        <w:t xml:space="preserve">in Microsoft Word? What type </w:t>
      </w:r>
      <w:r w:rsidR="007913BD" w:rsidRPr="00BA7C1D">
        <w:rPr>
          <w:sz w:val="24"/>
          <w:lang w:val="en-PH"/>
        </w:rPr>
        <w:t>of presentation</w:t>
      </w:r>
      <w:r w:rsidRPr="00BA7C1D">
        <w:rPr>
          <w:sz w:val="24"/>
          <w:lang w:val="en-PH"/>
        </w:rPr>
        <w:t xml:space="preserve"> wou</w:t>
      </w:r>
      <w:r w:rsidR="007913BD" w:rsidRPr="00BA7C1D">
        <w:rPr>
          <w:sz w:val="24"/>
          <w:lang w:val="en-PH"/>
        </w:rPr>
        <w:t>ld you build in Microsoft PowerP</w:t>
      </w:r>
      <w:r w:rsidRPr="00BA7C1D">
        <w:rPr>
          <w:sz w:val="24"/>
          <w:lang w:val="en-PH"/>
        </w:rPr>
        <w:t>oint?</w:t>
      </w:r>
      <w:r w:rsidR="007913BD" w:rsidRPr="00BA7C1D">
        <w:rPr>
          <w:sz w:val="24"/>
          <w:lang w:val="en-PH"/>
        </w:rPr>
        <w:t xml:space="preserve"> What worksheets and charts might you make in Microsoft Excel?</w:t>
      </w:r>
    </w:p>
    <w:p w:rsidR="00F01EBE" w:rsidRPr="00BA7C1D" w:rsidRDefault="00F01EBE" w:rsidP="00BA7C1D">
      <w:pPr>
        <w:pStyle w:val="ListParagraph"/>
        <w:spacing w:after="0"/>
        <w:rPr>
          <w:sz w:val="20"/>
          <w:lang w:val="en-PH"/>
        </w:rPr>
      </w:pPr>
      <w:r w:rsidRPr="00BA7C1D">
        <w:rPr>
          <w:sz w:val="20"/>
          <w:lang w:val="en-PH"/>
        </w:rPr>
        <w:t>I will be making use of</w:t>
      </w:r>
      <w:r w:rsidR="00BA7C1D" w:rsidRPr="00BA7C1D">
        <w:rPr>
          <w:sz w:val="20"/>
          <w:lang w:val="en-PH"/>
        </w:rPr>
        <w:t xml:space="preserve"> three of the programs in</w:t>
      </w:r>
      <w:r w:rsidRPr="00BA7C1D">
        <w:rPr>
          <w:sz w:val="20"/>
          <w:lang w:val="en-PH"/>
        </w:rPr>
        <w:t xml:space="preserve"> the </w:t>
      </w:r>
      <w:r w:rsidR="00BA7C1D" w:rsidRPr="00BA7C1D">
        <w:rPr>
          <w:sz w:val="20"/>
          <w:lang w:val="en-PH"/>
        </w:rPr>
        <w:t xml:space="preserve">Microsoft Office Suite – MS Word, MS Excel and MS PowerPoint. I will be making the reports, proposals and the </w:t>
      </w:r>
      <w:proofErr w:type="spellStart"/>
      <w:proofErr w:type="gramStart"/>
      <w:r w:rsidR="00BA7C1D" w:rsidRPr="00BA7C1D">
        <w:rPr>
          <w:sz w:val="20"/>
          <w:lang w:val="en-PH"/>
        </w:rPr>
        <w:t>gantt</w:t>
      </w:r>
      <w:proofErr w:type="spellEnd"/>
      <w:proofErr w:type="gramEnd"/>
      <w:r w:rsidR="00BA7C1D" w:rsidRPr="00BA7C1D">
        <w:rPr>
          <w:sz w:val="20"/>
          <w:lang w:val="en-PH"/>
        </w:rPr>
        <w:t xml:space="preserve"> chart for the timeline in MS Word; while I will be using MS </w:t>
      </w:r>
      <w:proofErr w:type="spellStart"/>
      <w:r w:rsidR="00BA7C1D" w:rsidRPr="00BA7C1D">
        <w:rPr>
          <w:sz w:val="20"/>
          <w:lang w:val="en-PH"/>
        </w:rPr>
        <w:t>Powerpoint</w:t>
      </w:r>
      <w:proofErr w:type="spellEnd"/>
      <w:r w:rsidR="00BA7C1D" w:rsidRPr="00BA7C1D">
        <w:rPr>
          <w:sz w:val="20"/>
          <w:lang w:val="en-PH"/>
        </w:rPr>
        <w:t xml:space="preserve"> for the presentations and smart objects and lastly I will be analysing the data using charts found in MS Excel.</w:t>
      </w:r>
    </w:p>
    <w:p w:rsidR="00BA7C1D" w:rsidRPr="00BA7C1D" w:rsidRDefault="00BA7C1D" w:rsidP="00BA7C1D">
      <w:pPr>
        <w:pStyle w:val="ListParagraph"/>
        <w:spacing w:after="0"/>
        <w:rPr>
          <w:sz w:val="20"/>
          <w:lang w:val="en-PH"/>
        </w:rPr>
      </w:pPr>
    </w:p>
    <w:p w:rsidR="007913BD" w:rsidRPr="00BA7C1D" w:rsidRDefault="007913BD" w:rsidP="00BA7C1D">
      <w:pPr>
        <w:pStyle w:val="Heading2"/>
        <w:contextualSpacing/>
        <w:rPr>
          <w:sz w:val="24"/>
          <w:lang w:val="en-PH"/>
        </w:rPr>
      </w:pPr>
      <w:r w:rsidRPr="00BA7C1D">
        <w:rPr>
          <w:sz w:val="24"/>
          <w:lang w:val="en-PH"/>
        </w:rPr>
        <w:t xml:space="preserve">How long will take to </w:t>
      </w:r>
      <w:r w:rsidR="00B649DE" w:rsidRPr="00BA7C1D">
        <w:rPr>
          <w:sz w:val="24"/>
          <w:lang w:val="en-PH"/>
        </w:rPr>
        <w:t xml:space="preserve">create your presentation? What </w:t>
      </w:r>
      <w:r w:rsidRPr="00BA7C1D">
        <w:rPr>
          <w:sz w:val="24"/>
          <w:lang w:val="en-PH"/>
        </w:rPr>
        <w:t>is the sequence in which the steps must be completed?</w:t>
      </w:r>
    </w:p>
    <w:p w:rsidR="00BA7C1D" w:rsidRPr="00BA7C1D" w:rsidRDefault="00BA7C1D" w:rsidP="00BA7C1D">
      <w:pPr>
        <w:pStyle w:val="ListParagraph"/>
        <w:spacing w:after="0"/>
        <w:rPr>
          <w:sz w:val="20"/>
          <w:lang w:val="en-PH"/>
        </w:rPr>
      </w:pPr>
      <w:r w:rsidRPr="00BA7C1D">
        <w:rPr>
          <w:sz w:val="20"/>
          <w:lang w:val="en-PH"/>
        </w:rPr>
        <w:t xml:space="preserve">I would probably need two to three hours to create the </w:t>
      </w:r>
      <w:proofErr w:type="gramStart"/>
      <w:r w:rsidRPr="00BA7C1D">
        <w:rPr>
          <w:sz w:val="20"/>
          <w:lang w:val="en-PH"/>
        </w:rPr>
        <w:t>presentation,</w:t>
      </w:r>
      <w:proofErr w:type="gramEnd"/>
      <w:r w:rsidRPr="00BA7C1D">
        <w:rPr>
          <w:sz w:val="20"/>
          <w:lang w:val="en-PH"/>
        </w:rPr>
        <w:t xml:space="preserve"> I will follow the sequence of steps learned in making a PowerPoint presentation.</w:t>
      </w:r>
    </w:p>
    <w:p w:rsidR="007913BD" w:rsidRPr="00BA7C1D" w:rsidRDefault="007913BD" w:rsidP="00BA7C1D">
      <w:pPr>
        <w:pStyle w:val="Heading2"/>
        <w:contextualSpacing/>
        <w:rPr>
          <w:sz w:val="24"/>
          <w:lang w:val="en-PH"/>
        </w:rPr>
      </w:pPr>
      <w:r w:rsidRPr="00BA7C1D">
        <w:rPr>
          <w:sz w:val="24"/>
          <w:lang w:val="en-PH"/>
        </w:rPr>
        <w:t>How will you engage your audience and convince them that applying technology literacy and 21</w:t>
      </w:r>
      <w:r w:rsidRPr="00BA7C1D">
        <w:rPr>
          <w:sz w:val="24"/>
          <w:vertAlign w:val="superscript"/>
          <w:lang w:val="en-PH"/>
        </w:rPr>
        <w:t>st</w:t>
      </w:r>
      <w:r w:rsidRPr="00BA7C1D">
        <w:rPr>
          <w:sz w:val="24"/>
          <w:lang w:val="en-PH"/>
        </w:rPr>
        <w:t xml:space="preserve"> century teaching and learning skills and approaches will enhance your productivity and professional practices in your classroom?</w:t>
      </w:r>
    </w:p>
    <w:p w:rsidR="00D86581" w:rsidRDefault="00AD42F4" w:rsidP="00B449BF">
      <w:pPr>
        <w:spacing w:after="0"/>
        <w:ind w:left="720"/>
        <w:contextualSpacing/>
        <w:rPr>
          <w:sz w:val="20"/>
          <w:lang w:val="en-PH"/>
        </w:rPr>
      </w:pPr>
      <w:r>
        <w:rPr>
          <w:sz w:val="20"/>
          <w:lang w:val="en-PH"/>
        </w:rPr>
        <w:t>I will engage the audience and convince them by havi</w:t>
      </w:r>
      <w:r w:rsidR="00B449BF">
        <w:rPr>
          <w:sz w:val="20"/>
          <w:lang w:val="en-PH"/>
        </w:rPr>
        <w:t>ng a presentation that is direct to the point yet informative which tells the audience what is the study about, why do it and how it will proceed.</w:t>
      </w:r>
    </w:p>
    <w:p w:rsidR="00AD42F4" w:rsidRPr="00BA7C1D" w:rsidRDefault="00AD42F4" w:rsidP="00BA7C1D">
      <w:pPr>
        <w:spacing w:after="0"/>
        <w:contextualSpacing/>
        <w:rPr>
          <w:sz w:val="20"/>
          <w:lang w:val="en-PH"/>
        </w:rPr>
      </w:pPr>
    </w:p>
    <w:sectPr w:rsidR="00AD42F4" w:rsidRPr="00BA7C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1A395D"/>
    <w:multiLevelType w:val="hybridMultilevel"/>
    <w:tmpl w:val="5B0A1F0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9B77C76"/>
    <w:multiLevelType w:val="hybridMultilevel"/>
    <w:tmpl w:val="3AB0EA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581"/>
    <w:rsid w:val="001249D8"/>
    <w:rsid w:val="00497B5C"/>
    <w:rsid w:val="006803C0"/>
    <w:rsid w:val="007913BD"/>
    <w:rsid w:val="00995CBA"/>
    <w:rsid w:val="00A5621C"/>
    <w:rsid w:val="00AD42F4"/>
    <w:rsid w:val="00B449BF"/>
    <w:rsid w:val="00B649DE"/>
    <w:rsid w:val="00B77474"/>
    <w:rsid w:val="00BA7C1D"/>
    <w:rsid w:val="00D86581"/>
    <w:rsid w:val="00E2251F"/>
    <w:rsid w:val="00F01E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913B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Heading2">
    <w:name w:val="heading 2"/>
    <w:basedOn w:val="Normal"/>
    <w:next w:val="Normal"/>
    <w:link w:val="Heading2Char"/>
    <w:uiPriority w:val="9"/>
    <w:unhideWhenUsed/>
    <w:qFormat/>
    <w:rsid w:val="00E2251F"/>
    <w:pPr>
      <w:keepNext/>
      <w:keepLines/>
      <w:spacing w:before="200" w:after="0"/>
      <w:outlineLvl w:val="1"/>
    </w:pPr>
    <w:rPr>
      <w:rFonts w:asciiTheme="majorHAnsi" w:eastAsiaTheme="majorEastAsia" w:hAnsiTheme="majorHAnsi" w:cstheme="majorBidi"/>
      <w:b/>
      <w:bCs/>
      <w:color w:val="2DA2BF"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86581"/>
    <w:rPr>
      <w:color w:val="0000FF"/>
      <w:u w:val="single"/>
    </w:rPr>
  </w:style>
  <w:style w:type="paragraph" w:styleId="ListParagraph">
    <w:name w:val="List Paragraph"/>
    <w:basedOn w:val="Normal"/>
    <w:uiPriority w:val="34"/>
    <w:qFormat/>
    <w:rsid w:val="006803C0"/>
    <w:pPr>
      <w:ind w:left="720"/>
      <w:contextualSpacing/>
    </w:pPr>
  </w:style>
  <w:style w:type="paragraph" w:styleId="Title">
    <w:name w:val="Title"/>
    <w:basedOn w:val="Normal"/>
    <w:next w:val="Normal"/>
    <w:link w:val="TitleChar"/>
    <w:uiPriority w:val="10"/>
    <w:qFormat/>
    <w:rsid w:val="007913B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TitleChar">
    <w:name w:val="Title Char"/>
    <w:basedOn w:val="DefaultParagraphFont"/>
    <w:link w:val="Title"/>
    <w:uiPriority w:val="10"/>
    <w:rsid w:val="007913BD"/>
    <w:rPr>
      <w:rFonts w:asciiTheme="majorHAnsi" w:eastAsiaTheme="majorEastAsia" w:hAnsiTheme="majorHAnsi" w:cstheme="majorBidi"/>
      <w:color w:val="343434" w:themeColor="text2" w:themeShade="BF"/>
      <w:spacing w:val="5"/>
      <w:kern w:val="28"/>
      <w:sz w:val="52"/>
      <w:szCs w:val="52"/>
    </w:rPr>
  </w:style>
  <w:style w:type="character" w:customStyle="1" w:styleId="Heading1Char">
    <w:name w:val="Heading 1 Char"/>
    <w:basedOn w:val="DefaultParagraphFont"/>
    <w:link w:val="Heading1"/>
    <w:uiPriority w:val="9"/>
    <w:rsid w:val="007913BD"/>
    <w:rPr>
      <w:rFonts w:asciiTheme="majorHAnsi" w:eastAsiaTheme="majorEastAsia" w:hAnsiTheme="majorHAnsi" w:cstheme="majorBidi"/>
      <w:b/>
      <w:bCs/>
      <w:color w:val="21798E" w:themeColor="accent1" w:themeShade="BF"/>
      <w:sz w:val="28"/>
      <w:szCs w:val="28"/>
    </w:rPr>
  </w:style>
  <w:style w:type="character" w:customStyle="1" w:styleId="Heading2Char">
    <w:name w:val="Heading 2 Char"/>
    <w:basedOn w:val="DefaultParagraphFont"/>
    <w:link w:val="Heading2"/>
    <w:uiPriority w:val="9"/>
    <w:rsid w:val="00E2251F"/>
    <w:rPr>
      <w:rFonts w:asciiTheme="majorHAnsi" w:eastAsiaTheme="majorEastAsia" w:hAnsiTheme="majorHAnsi" w:cstheme="majorBidi"/>
      <w:b/>
      <w:bCs/>
      <w:color w:val="2DA2BF" w:themeColor="accent1"/>
      <w:sz w:val="26"/>
      <w:szCs w:val="26"/>
    </w:rPr>
  </w:style>
  <w:style w:type="table" w:styleId="TableGrid">
    <w:name w:val="Table Grid"/>
    <w:basedOn w:val="TableNormal"/>
    <w:uiPriority w:val="59"/>
    <w:rsid w:val="00995C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913B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Heading2">
    <w:name w:val="heading 2"/>
    <w:basedOn w:val="Normal"/>
    <w:next w:val="Normal"/>
    <w:link w:val="Heading2Char"/>
    <w:uiPriority w:val="9"/>
    <w:unhideWhenUsed/>
    <w:qFormat/>
    <w:rsid w:val="00E2251F"/>
    <w:pPr>
      <w:keepNext/>
      <w:keepLines/>
      <w:spacing w:before="200" w:after="0"/>
      <w:outlineLvl w:val="1"/>
    </w:pPr>
    <w:rPr>
      <w:rFonts w:asciiTheme="majorHAnsi" w:eastAsiaTheme="majorEastAsia" w:hAnsiTheme="majorHAnsi" w:cstheme="majorBidi"/>
      <w:b/>
      <w:bCs/>
      <w:color w:val="2DA2BF"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86581"/>
    <w:rPr>
      <w:color w:val="0000FF"/>
      <w:u w:val="single"/>
    </w:rPr>
  </w:style>
  <w:style w:type="paragraph" w:styleId="ListParagraph">
    <w:name w:val="List Paragraph"/>
    <w:basedOn w:val="Normal"/>
    <w:uiPriority w:val="34"/>
    <w:qFormat/>
    <w:rsid w:val="006803C0"/>
    <w:pPr>
      <w:ind w:left="720"/>
      <w:contextualSpacing/>
    </w:pPr>
  </w:style>
  <w:style w:type="paragraph" w:styleId="Title">
    <w:name w:val="Title"/>
    <w:basedOn w:val="Normal"/>
    <w:next w:val="Normal"/>
    <w:link w:val="TitleChar"/>
    <w:uiPriority w:val="10"/>
    <w:qFormat/>
    <w:rsid w:val="007913B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TitleChar">
    <w:name w:val="Title Char"/>
    <w:basedOn w:val="DefaultParagraphFont"/>
    <w:link w:val="Title"/>
    <w:uiPriority w:val="10"/>
    <w:rsid w:val="007913BD"/>
    <w:rPr>
      <w:rFonts w:asciiTheme="majorHAnsi" w:eastAsiaTheme="majorEastAsia" w:hAnsiTheme="majorHAnsi" w:cstheme="majorBidi"/>
      <w:color w:val="343434" w:themeColor="text2" w:themeShade="BF"/>
      <w:spacing w:val="5"/>
      <w:kern w:val="28"/>
      <w:sz w:val="52"/>
      <w:szCs w:val="52"/>
    </w:rPr>
  </w:style>
  <w:style w:type="character" w:customStyle="1" w:styleId="Heading1Char">
    <w:name w:val="Heading 1 Char"/>
    <w:basedOn w:val="DefaultParagraphFont"/>
    <w:link w:val="Heading1"/>
    <w:uiPriority w:val="9"/>
    <w:rsid w:val="007913BD"/>
    <w:rPr>
      <w:rFonts w:asciiTheme="majorHAnsi" w:eastAsiaTheme="majorEastAsia" w:hAnsiTheme="majorHAnsi" w:cstheme="majorBidi"/>
      <w:b/>
      <w:bCs/>
      <w:color w:val="21798E" w:themeColor="accent1" w:themeShade="BF"/>
      <w:sz w:val="28"/>
      <w:szCs w:val="28"/>
    </w:rPr>
  </w:style>
  <w:style w:type="character" w:customStyle="1" w:styleId="Heading2Char">
    <w:name w:val="Heading 2 Char"/>
    <w:basedOn w:val="DefaultParagraphFont"/>
    <w:link w:val="Heading2"/>
    <w:uiPriority w:val="9"/>
    <w:rsid w:val="00E2251F"/>
    <w:rPr>
      <w:rFonts w:asciiTheme="majorHAnsi" w:eastAsiaTheme="majorEastAsia" w:hAnsiTheme="majorHAnsi" w:cstheme="majorBidi"/>
      <w:b/>
      <w:bCs/>
      <w:color w:val="2DA2BF" w:themeColor="accent1"/>
      <w:sz w:val="26"/>
      <w:szCs w:val="26"/>
    </w:rPr>
  </w:style>
  <w:style w:type="table" w:styleId="TableGrid">
    <w:name w:val="Table Grid"/>
    <w:basedOn w:val="TableNormal"/>
    <w:uiPriority w:val="59"/>
    <w:rsid w:val="00995C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edian">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Median">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1</Pages>
  <Words>806</Words>
  <Characters>4598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vanmai</dc:creator>
  <cp:lastModifiedBy>vanmai</cp:lastModifiedBy>
  <cp:revision>6</cp:revision>
  <dcterms:created xsi:type="dcterms:W3CDTF">2011-10-21T16:57:00Z</dcterms:created>
  <dcterms:modified xsi:type="dcterms:W3CDTF">2011-10-22T06:13:00Z</dcterms:modified>
</cp:coreProperties>
</file>